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EA" w:rsidRDefault="00843DEA" w:rsidP="00843DEA">
      <w:pPr>
        <w:pStyle w:val="western"/>
        <w:shd w:val="clear" w:color="auto" w:fill="FFFFFF"/>
        <w:spacing w:after="0"/>
        <w:jc w:val="center"/>
        <w:rPr>
          <w:rFonts w:ascii="yandex-sans" w:hAnsi="yandex-sans" w:cs="yandex-sans"/>
          <w:color w:val="000000"/>
          <w:sz w:val="23"/>
          <w:szCs w:val="23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EA" w:rsidRDefault="00843DEA" w:rsidP="00843DEA">
      <w:pPr>
        <w:pStyle w:val="western"/>
        <w:shd w:val="clear" w:color="auto" w:fill="FFFFFF"/>
        <w:spacing w:after="0"/>
        <w:jc w:val="center"/>
        <w:rPr>
          <w:rFonts w:ascii="yandex-sans" w:hAnsi="yandex-sans" w:cs="yandex-sans"/>
          <w:color w:val="000000"/>
          <w:sz w:val="23"/>
          <w:szCs w:val="23"/>
        </w:rPr>
      </w:pPr>
    </w:p>
    <w:p w:rsidR="00843DEA" w:rsidRDefault="00843DEA" w:rsidP="00843DE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СЕЛЬСКОЕ ПОСЕЛЕНИЕ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ЕСИНКА»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РЖЕВСКОГО РАЙОНА ТВЕРСКОЙ ОБЛАСТИ</w:t>
      </w:r>
    </w:p>
    <w:p w:rsidR="00843DEA" w:rsidRDefault="00843DEA" w:rsidP="00843DE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EA" w:rsidRDefault="00843DEA" w:rsidP="00843DEA">
      <w:pPr>
        <w:pStyle w:val="1"/>
        <w:jc w:val="center"/>
        <w:rPr>
          <w:rFonts w:ascii="Arial" w:eastAsia="Times New Roman" w:hAnsi="Arial" w:cs="Arial"/>
          <w:color w:val="1E1E1E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43DEA" w:rsidRDefault="00843DEA" w:rsidP="00843DEA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</w:p>
    <w:p w:rsidR="000E56EC" w:rsidRDefault="00934782" w:rsidP="000E56EC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08.04.</w:t>
      </w:r>
      <w:r w:rsidR="000E56EC">
        <w:rPr>
          <w:rFonts w:ascii="Times New Roman" w:eastAsia="Times New Roman" w:hAnsi="Times New Roman" w:cs="Times New Roman"/>
          <w:b/>
        </w:rPr>
        <w:t>2022</w:t>
      </w:r>
      <w:r w:rsidR="00843DE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</w:t>
      </w:r>
      <w:r w:rsidR="00843DEA">
        <w:rPr>
          <w:rFonts w:ascii="Times New Roman" w:eastAsia="Times New Roman" w:hAnsi="Times New Roman" w:cs="Times New Roman"/>
          <w:b/>
        </w:rPr>
        <w:t xml:space="preserve">№ </w:t>
      </w:r>
      <w:r>
        <w:rPr>
          <w:rFonts w:ascii="Times New Roman" w:eastAsia="Times New Roman" w:hAnsi="Times New Roman" w:cs="Times New Roman"/>
          <w:b/>
        </w:rPr>
        <w:t>12</w:t>
      </w:r>
    </w:p>
    <w:p w:rsidR="000E56EC" w:rsidRDefault="000E56EC" w:rsidP="002D7454">
      <w:pPr>
        <w:pStyle w:val="a4"/>
        <w:spacing w:before="0" w:beforeAutospacing="0" w:after="0" w:afterAutospacing="0"/>
        <w:rPr>
          <w:rStyle w:val="a5"/>
          <w:color w:val="000000"/>
        </w:rPr>
      </w:pPr>
      <w:r w:rsidRPr="000E56EC">
        <w:rPr>
          <w:rStyle w:val="a5"/>
          <w:color w:val="000000"/>
        </w:rPr>
        <w:t>Об утверждении программы профилактики</w:t>
      </w:r>
    </w:p>
    <w:p w:rsidR="000E56EC" w:rsidRDefault="000E56EC" w:rsidP="002D7454">
      <w:pPr>
        <w:pStyle w:val="a4"/>
        <w:spacing w:before="0" w:beforeAutospacing="0" w:after="0" w:afterAutospacing="0"/>
        <w:rPr>
          <w:rStyle w:val="a5"/>
          <w:color w:val="000000"/>
        </w:rPr>
      </w:pPr>
      <w:r w:rsidRPr="000E56EC">
        <w:rPr>
          <w:rStyle w:val="a5"/>
          <w:color w:val="000000"/>
        </w:rPr>
        <w:t>рисков причинения вреда (ущерба) охраняемым</w:t>
      </w:r>
    </w:p>
    <w:p w:rsidR="000E56EC" w:rsidRDefault="000E56EC" w:rsidP="002D7454">
      <w:pPr>
        <w:pStyle w:val="a4"/>
        <w:spacing w:before="0" w:beforeAutospacing="0" w:after="0" w:afterAutospacing="0"/>
        <w:rPr>
          <w:rStyle w:val="a5"/>
          <w:color w:val="000000"/>
        </w:rPr>
      </w:pPr>
      <w:r w:rsidRPr="000E56EC">
        <w:rPr>
          <w:rStyle w:val="a5"/>
          <w:color w:val="000000"/>
        </w:rPr>
        <w:t>законом ценностям по муниципальному контролю</w:t>
      </w:r>
    </w:p>
    <w:p w:rsidR="000E56EC" w:rsidRDefault="000E56EC" w:rsidP="002D7454">
      <w:pPr>
        <w:pStyle w:val="a4"/>
        <w:spacing w:before="0" w:beforeAutospacing="0" w:after="0" w:afterAutospacing="0"/>
        <w:rPr>
          <w:rStyle w:val="a5"/>
          <w:color w:val="000000"/>
        </w:rPr>
      </w:pPr>
      <w:r w:rsidRPr="000E56EC">
        <w:rPr>
          <w:rStyle w:val="a5"/>
          <w:color w:val="000000"/>
        </w:rPr>
        <w:t>в сфере благоустройства на 2022 год</w:t>
      </w:r>
    </w:p>
    <w:p w:rsidR="002D7454" w:rsidRDefault="002D7454" w:rsidP="002D7454">
      <w:pPr>
        <w:pStyle w:val="a4"/>
        <w:spacing w:before="0" w:beforeAutospacing="0" w:after="0" w:afterAutospacing="0"/>
        <w:rPr>
          <w:rStyle w:val="a5"/>
          <w:color w:val="000000"/>
        </w:rPr>
      </w:pPr>
    </w:p>
    <w:p w:rsidR="002D7454" w:rsidRPr="000E56EC" w:rsidRDefault="002D7454" w:rsidP="002D7454">
      <w:pPr>
        <w:pStyle w:val="a4"/>
        <w:spacing w:before="0" w:beforeAutospacing="0" w:after="0" w:afterAutospacing="0"/>
        <w:rPr>
          <w:color w:val="000000"/>
        </w:rPr>
      </w:pPr>
    </w:p>
    <w:p w:rsidR="000E56EC" w:rsidRPr="000E56EC" w:rsidRDefault="002D7454" w:rsidP="000E56EC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0E56EC" w:rsidRPr="000E56EC">
        <w:rPr>
          <w:color w:val="000000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</w:t>
      </w:r>
      <w:r>
        <w:rPr>
          <w:color w:val="000000"/>
        </w:rPr>
        <w:t>нием Совета депутатов сельского поселения «</w:t>
      </w:r>
      <w:proofErr w:type="spellStart"/>
      <w:r>
        <w:rPr>
          <w:color w:val="000000"/>
        </w:rPr>
        <w:t>Есинка</w:t>
      </w:r>
      <w:proofErr w:type="spellEnd"/>
      <w:r>
        <w:rPr>
          <w:color w:val="000000"/>
        </w:rPr>
        <w:t>» от 24.12.2021 №114</w:t>
      </w:r>
      <w:r w:rsidR="000E56EC" w:rsidRPr="000E56EC">
        <w:rPr>
          <w:color w:val="000000"/>
        </w:rPr>
        <w:t xml:space="preserve"> «Об утверждении Положения о муниципальном контроле в сфере благоустройств</w:t>
      </w:r>
      <w:r>
        <w:rPr>
          <w:color w:val="000000"/>
        </w:rPr>
        <w:t>а на территории  сельского поселения «</w:t>
      </w:r>
      <w:proofErr w:type="spellStart"/>
      <w:r>
        <w:rPr>
          <w:color w:val="000000"/>
        </w:rPr>
        <w:t>Есинка</w:t>
      </w:r>
      <w:proofErr w:type="spellEnd"/>
      <w:r>
        <w:rPr>
          <w:color w:val="000000"/>
        </w:rPr>
        <w:t>» Ржевского муниципального района Тверской области</w:t>
      </w:r>
      <w:r w:rsidR="000E56EC" w:rsidRPr="000E56EC">
        <w:rPr>
          <w:color w:val="000000"/>
        </w:rPr>
        <w:t>», руководствуясь Уставом сельского поселения «</w:t>
      </w:r>
      <w:proofErr w:type="spellStart"/>
      <w:r w:rsidR="000E56EC" w:rsidRPr="000E56EC">
        <w:rPr>
          <w:color w:val="000000"/>
        </w:rPr>
        <w:t>Есинка</w:t>
      </w:r>
      <w:proofErr w:type="spellEnd"/>
      <w:r w:rsidR="000E56EC" w:rsidRPr="000E56EC">
        <w:rPr>
          <w:color w:val="000000"/>
        </w:rPr>
        <w:t>», Администрация сельского поселения «</w:t>
      </w:r>
      <w:proofErr w:type="spellStart"/>
      <w:r w:rsidR="000E56EC" w:rsidRPr="000E56EC">
        <w:rPr>
          <w:color w:val="000000"/>
        </w:rPr>
        <w:t>Есинка</w:t>
      </w:r>
      <w:proofErr w:type="spellEnd"/>
      <w:r w:rsidR="000E56EC" w:rsidRPr="000E56EC">
        <w:rPr>
          <w:color w:val="000000"/>
        </w:rPr>
        <w:t>»</w:t>
      </w:r>
    </w:p>
    <w:p w:rsidR="00843DEA" w:rsidRPr="000E56EC" w:rsidRDefault="00843DEA" w:rsidP="00843DEA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E56E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E56EC" w:rsidRPr="000E56EC" w:rsidRDefault="000E56EC" w:rsidP="00843DEA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(приложение).</w:t>
      </w:r>
    </w:p>
    <w:p w:rsidR="00843DEA" w:rsidRPr="00843DEA" w:rsidRDefault="000E56EC" w:rsidP="00843DEA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3DEA" w:rsidRPr="00843DEA">
        <w:rPr>
          <w:rFonts w:ascii="Times New Roman" w:hAnsi="Times New Roman" w:cs="Times New Roman"/>
          <w:sz w:val="24"/>
          <w:szCs w:val="24"/>
        </w:rPr>
        <w:t>астоящее постановление 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843DEA" w:rsidRPr="00843DEA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843DEA" w:rsidRPr="00843DEA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843DEA" w:rsidRDefault="00843DEA" w:rsidP="00843DE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3 .</w:t>
      </w:r>
      <w:r w:rsidR="000E56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843DEA" w:rsidRDefault="00843DEA" w:rsidP="00843DE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43DEA" w:rsidRDefault="00843DEA" w:rsidP="00843DE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C2AE6" w:rsidRDefault="009C2AE6" w:rsidP="00843DE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43DEA" w:rsidRDefault="00843DEA" w:rsidP="00843DE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843DEA" w:rsidRDefault="00843DEA" w:rsidP="00843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</w:t>
      </w:r>
      <w:r w:rsidR="000E56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478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E56EC">
        <w:rPr>
          <w:rFonts w:ascii="Times New Roman" w:hAnsi="Times New Roman" w:cs="Times New Roman"/>
          <w:sz w:val="24"/>
          <w:szCs w:val="24"/>
        </w:rPr>
        <w:t>Э.А.Арушанян</w:t>
      </w:r>
      <w:proofErr w:type="spellEnd"/>
    </w:p>
    <w:p w:rsidR="00673C44" w:rsidRDefault="00673C44" w:rsidP="0084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4" w:rsidRDefault="00673C44" w:rsidP="0084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4" w:rsidRDefault="00673C44" w:rsidP="0084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4" w:rsidRDefault="00673C44" w:rsidP="0084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4" w:rsidRDefault="00673C44" w:rsidP="0084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4" w:rsidRDefault="00673C44" w:rsidP="0084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4" w:rsidRDefault="00673C44" w:rsidP="0084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4" w:rsidRDefault="00671C17" w:rsidP="00671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</w:t>
      </w:r>
    </w:p>
    <w:p w:rsidR="00671C17" w:rsidRDefault="00671C17" w:rsidP="00671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671C17" w:rsidRDefault="00671C17" w:rsidP="00671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от </w:t>
      </w:r>
      <w:r w:rsidR="00934782">
        <w:rPr>
          <w:rFonts w:ascii="Times New Roman" w:hAnsi="Times New Roman" w:cs="Times New Roman"/>
          <w:sz w:val="24"/>
          <w:szCs w:val="24"/>
        </w:rPr>
        <w:t xml:space="preserve"> 08.04.2022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34782">
        <w:rPr>
          <w:rFonts w:ascii="Times New Roman" w:hAnsi="Times New Roman" w:cs="Times New Roman"/>
          <w:sz w:val="24"/>
          <w:szCs w:val="24"/>
        </w:rPr>
        <w:t>12</w:t>
      </w:r>
    </w:p>
    <w:p w:rsidR="00934782" w:rsidRDefault="00934782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73C44" w:rsidRPr="000A124E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Программа</w:t>
      </w:r>
    </w:p>
    <w:p w:rsidR="00673C44" w:rsidRPr="000A124E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профилактики рисков причинения вреда (ущерба) охраняемым законом ценностям</w:t>
      </w:r>
    </w:p>
    <w:p w:rsidR="00673C44" w:rsidRPr="000A124E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 осуществлении муниципального контроля в сф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ере благоустройства на 2022 год.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p w:rsidR="00673C44" w:rsidRPr="000A124E" w:rsidRDefault="00673C44" w:rsidP="00673C4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7859"/>
      </w:tblGrid>
      <w:tr w:rsidR="00673C44" w:rsidRPr="000A124E" w:rsidTr="008C4BC0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673C44" w:rsidRPr="000A124E" w:rsidTr="008C4BC0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345"/>
                <w:sz w:val="24"/>
                <w:szCs w:val="24"/>
                <w:lang w:eastAsia="ru-RU"/>
              </w:rPr>
              <w:t>н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345"/>
                <w:sz w:val="24"/>
                <w:szCs w:val="24"/>
                <w:lang w:eastAsia="ru-RU"/>
              </w:rPr>
              <w:t>т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345"/>
                <w:sz w:val="24"/>
                <w:szCs w:val="24"/>
                <w:lang w:eastAsia="ru-RU"/>
              </w:rPr>
              <w:t>0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№248-Ф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345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государственном 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>е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(надзоре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>) и 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>м 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 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в 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й 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Федерации», 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73C44" w:rsidRPr="000A124E" w:rsidTr="008C4BC0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Устранение причин, факторов и условий, способствующих причинению или возможному причинению вреда (ущерба)охраняемым законом ценностями нарушению обязательных требований, снижение рисков их возникновения.</w:t>
            </w:r>
          </w:p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Снижение административной нагрузки на подконтрольные субъекты.</w:t>
            </w:r>
          </w:p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Повышение результативности и эффективности контрольной деятельности в сфере благоустройства.</w:t>
            </w:r>
          </w:p>
        </w:tc>
      </w:tr>
      <w:tr w:rsidR="00673C44" w:rsidRPr="000A124E" w:rsidTr="008C4BC0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Предотвращение рисков причинения вреда охраняемым законом ценностям.</w:t>
            </w:r>
          </w:p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73C44" w:rsidRPr="000A124E" w:rsidTr="008C4BC0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реализации программы профилактики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2022 год</w:t>
            </w:r>
          </w:p>
        </w:tc>
      </w:tr>
    </w:tbl>
    <w:p w:rsidR="00673C44" w:rsidRPr="000A124E" w:rsidRDefault="00673C44" w:rsidP="00673C4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73C44" w:rsidRPr="000A124E" w:rsidRDefault="00673C44" w:rsidP="00673C4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9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7032"/>
      </w:tblGrid>
      <w:tr w:rsidR="00673C44" w:rsidRPr="000A124E" w:rsidTr="008C4BC0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М</w:t>
            </w: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Повышение правосознания и правовой культуры контролируемых лиц.</w:t>
            </w:r>
          </w:p>
        </w:tc>
      </w:tr>
    </w:tbl>
    <w:p w:rsidR="00673C44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73C44" w:rsidRPr="000A124E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 Анализ текущего состояния осуществления муниципального</w:t>
      </w:r>
    </w:p>
    <w:p w:rsidR="00673C44" w:rsidRPr="000A124E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контроля в сфере благоустройства</w:t>
      </w:r>
    </w:p>
    <w:p w:rsidR="00673C44" w:rsidRPr="000A124E" w:rsidRDefault="00673C44" w:rsidP="00673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73C44" w:rsidRPr="000A124E" w:rsidRDefault="00673C44" w:rsidP="00673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673C44" w:rsidRDefault="00673C44" w:rsidP="0067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сельского поселения  «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Ржевского района Тверской</w:t>
      </w: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области.</w:t>
      </w:r>
    </w:p>
    <w:p w:rsidR="00673C44" w:rsidRPr="000A124E" w:rsidRDefault="00673C44" w:rsidP="0067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           </w:t>
      </w: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73C44" w:rsidRPr="000A124E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Характеристика проблем, на решение которых направлена</w:t>
      </w:r>
    </w:p>
    <w:p w:rsidR="00673C44" w:rsidRPr="000A124E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программа профилактики</w:t>
      </w:r>
    </w:p>
    <w:p w:rsidR="00673C44" w:rsidRPr="000A124E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73C44" w:rsidRPr="000A124E" w:rsidRDefault="00673C44" w:rsidP="00673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           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:rsidR="00673C44" w:rsidRPr="000A124E" w:rsidRDefault="00673C44" w:rsidP="00673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73C44" w:rsidRPr="000A124E" w:rsidRDefault="00673C44" w:rsidP="00673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 Цели и задачи реализации программы профилактики</w:t>
      </w:r>
    </w:p>
    <w:p w:rsidR="00673C44" w:rsidRPr="000A124E" w:rsidRDefault="00673C44" w:rsidP="00673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73C44" w:rsidRPr="000A124E" w:rsidRDefault="00673C44" w:rsidP="00673C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73C44" w:rsidRPr="000A124E" w:rsidRDefault="00673C44" w:rsidP="00673C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673C44" w:rsidRPr="000A124E" w:rsidRDefault="00673C44" w:rsidP="00673C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3C44" w:rsidRPr="000A124E" w:rsidRDefault="00673C44" w:rsidP="00673C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Задачами Программы являются: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укрепление системы профилактики нарушений обязательных требований;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673C44" w:rsidRPr="000A124E" w:rsidRDefault="00673C44" w:rsidP="00673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73C44" w:rsidRPr="000A124E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4. Перечень профилактических мероприятий,</w:t>
      </w:r>
    </w:p>
    <w:p w:rsidR="00D6735C" w:rsidRDefault="00673C44" w:rsidP="00D67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сроки (периодичность) их проведения</w:t>
      </w:r>
    </w:p>
    <w:p w:rsidR="00D6735C" w:rsidRDefault="00D6735C" w:rsidP="00D67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C2AE6" w:rsidRPr="000A124E" w:rsidRDefault="00D6735C" w:rsidP="00D67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673C44"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="009C2A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Таблица</w:t>
      </w:r>
    </w:p>
    <w:tbl>
      <w:tblPr>
        <w:tblpPr w:leftFromText="180" w:rightFromText="180" w:vertAnchor="text"/>
        <w:tblW w:w="9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4226"/>
        <w:gridCol w:w="2167"/>
        <w:gridCol w:w="2764"/>
      </w:tblGrid>
      <w:tr w:rsidR="009C2AE6" w:rsidRPr="000A124E" w:rsidTr="008C4BC0">
        <w:trPr>
          <w:trHeight w:val="1108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формы мероприятия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3C44" w:rsidRPr="000A124E" w:rsidTr="008C4BC0">
        <w:trPr>
          <w:trHeight w:val="479"/>
        </w:trPr>
        <w:tc>
          <w:tcPr>
            <w:tcW w:w="9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Информирование</w:t>
            </w:r>
          </w:p>
        </w:tc>
      </w:tr>
      <w:tr w:rsidR="009C2AE6" w:rsidRPr="000A124E" w:rsidTr="00D6735C">
        <w:trPr>
          <w:trHeight w:val="6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  <w:p w:rsidR="00673C44" w:rsidRPr="000A124E" w:rsidRDefault="00673C44" w:rsidP="008C4B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Актуализация и размещение в сети «Интернет» на официальном сайте администрации: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б) материалов, информационных писем, руководств по соблюдению обязательных требований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в) перечня индикаторов риска нарушения обязательных требований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г) программы профилактики рисков причинения вреда (ущерба) охраняемым законом ценностям</w:t>
            </w:r>
          </w:p>
          <w:p w:rsidR="009C2AE6" w:rsidRDefault="00673C44" w:rsidP="008C4B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9C2AE6" w:rsidRDefault="00673C44" w:rsidP="009C2A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Не позднее 5 рабочих дней с момента изменения действующего законодательства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Не реже 2 раз в год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Не позднее 10 рабочих дней после их утверждения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Не позднее 25 декабря предшествующего года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="009C2A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2A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Есинка</w:t>
            </w:r>
            <w:proofErr w:type="spellEnd"/>
            <w:r w:rsidR="009C2A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  <w:p w:rsidR="00673C44" w:rsidRPr="000A124E" w:rsidRDefault="00673C44" w:rsidP="008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73C44" w:rsidRPr="000A124E" w:rsidTr="008C4BC0">
        <w:trPr>
          <w:trHeight w:val="284"/>
        </w:trPr>
        <w:tc>
          <w:tcPr>
            <w:tcW w:w="9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2. Консультирование</w:t>
            </w:r>
          </w:p>
        </w:tc>
      </w:tr>
      <w:tr w:rsidR="009C2AE6" w:rsidRPr="000A124E" w:rsidTr="008C4BC0">
        <w:trPr>
          <w:trHeight w:val="2824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1) порядок проведения контрольных мероприятий;</w:t>
            </w:r>
          </w:p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2) порядок осуществления профилактических мероприятий;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3) порядок принятия решений по итогам контрольных мероприятий;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4) порядок обжалования решений Контрольного органа.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По запросу</w:t>
            </w:r>
          </w:p>
          <w:p w:rsidR="00673C44" w:rsidRPr="000A124E" w:rsidRDefault="009C2AE6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673C44"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форме устных и письменных разъяснений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E6" w:rsidRPr="000A124E" w:rsidRDefault="009C2AE6" w:rsidP="009C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</w:t>
            </w:r>
            <w:r w:rsidR="00673C44"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сельского поселения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  <w:p w:rsidR="00673C44" w:rsidRPr="000A124E" w:rsidRDefault="00673C44" w:rsidP="008C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673C44" w:rsidRPr="000A124E" w:rsidTr="008C4BC0">
        <w:trPr>
          <w:trHeight w:val="284"/>
        </w:trPr>
        <w:tc>
          <w:tcPr>
            <w:tcW w:w="9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3. Объявление предостережения</w:t>
            </w:r>
          </w:p>
        </w:tc>
      </w:tr>
      <w:tr w:rsidR="009C2AE6" w:rsidRPr="000A124E" w:rsidTr="008C4BC0">
        <w:trPr>
          <w:trHeight w:val="248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E6" w:rsidRPr="000A124E" w:rsidRDefault="009C2AE6" w:rsidP="009C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</w:t>
            </w:r>
            <w:r w:rsidR="00673C44"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  <w:p w:rsidR="00673C44" w:rsidRPr="000A124E" w:rsidRDefault="00673C44" w:rsidP="008C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673C44" w:rsidRPr="000A124E" w:rsidRDefault="00673C44" w:rsidP="00673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73C44" w:rsidRPr="000A124E" w:rsidRDefault="00673C44" w:rsidP="009C2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5. Показатели результативности и эффективности программы профилактики</w:t>
      </w:r>
    </w:p>
    <w:p w:rsidR="00673C44" w:rsidRPr="000A124E" w:rsidRDefault="00673C44" w:rsidP="009C2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рисков причинения вреда (ущерба)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показателям качества профилактической деятельности относятся следующие: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Количество выданных предписаний;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Количество субъектов, которым выданы предписания;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Ожидаемые конечные результаты: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555065" w:rsidRPr="009C2AE6" w:rsidRDefault="00673C44" w:rsidP="009C2AE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снижение уровня административной нагр</w:t>
      </w:r>
      <w:r w:rsidR="009C2A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узки на подконтрольные субъекты.</w:t>
      </w:r>
    </w:p>
    <w:sectPr w:rsidR="00555065" w:rsidRPr="009C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D0" w:rsidRDefault="00A034D0" w:rsidP="00671C17">
      <w:pPr>
        <w:spacing w:after="0" w:line="240" w:lineRule="auto"/>
      </w:pPr>
      <w:r>
        <w:separator/>
      </w:r>
    </w:p>
  </w:endnote>
  <w:endnote w:type="continuationSeparator" w:id="0">
    <w:p w:rsidR="00A034D0" w:rsidRDefault="00A034D0" w:rsidP="0067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D0" w:rsidRDefault="00A034D0" w:rsidP="00671C17">
      <w:pPr>
        <w:spacing w:after="0" w:line="240" w:lineRule="auto"/>
      </w:pPr>
      <w:r>
        <w:separator/>
      </w:r>
    </w:p>
  </w:footnote>
  <w:footnote w:type="continuationSeparator" w:id="0">
    <w:p w:rsidR="00A034D0" w:rsidRDefault="00A034D0" w:rsidP="0067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73769"/>
    <w:multiLevelType w:val="hybridMultilevel"/>
    <w:tmpl w:val="AC3AD260"/>
    <w:lvl w:ilvl="0" w:tplc="2670E9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80"/>
    <w:rsid w:val="000E56EC"/>
    <w:rsid w:val="002A45DC"/>
    <w:rsid w:val="002D7454"/>
    <w:rsid w:val="00411628"/>
    <w:rsid w:val="00555065"/>
    <w:rsid w:val="00671C17"/>
    <w:rsid w:val="00673C44"/>
    <w:rsid w:val="006D5D02"/>
    <w:rsid w:val="00843DEA"/>
    <w:rsid w:val="00934782"/>
    <w:rsid w:val="009C2AE6"/>
    <w:rsid w:val="00A03280"/>
    <w:rsid w:val="00A034D0"/>
    <w:rsid w:val="00D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EA"/>
    <w:pPr>
      <w:suppressAutoHyphens/>
      <w:spacing w:line="252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3DEA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western">
    <w:name w:val="western"/>
    <w:basedOn w:val="a"/>
    <w:rsid w:val="00843DE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43DE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43D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56E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56EC"/>
    <w:rPr>
      <w:b/>
      <w:bCs/>
    </w:rPr>
  </w:style>
  <w:style w:type="paragraph" w:styleId="a6">
    <w:name w:val="header"/>
    <w:basedOn w:val="a"/>
    <w:link w:val="a7"/>
    <w:uiPriority w:val="99"/>
    <w:unhideWhenUsed/>
    <w:rsid w:val="0067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1C17"/>
    <w:rPr>
      <w:rFonts w:ascii="Calibri" w:eastAsia="SimSun" w:hAnsi="Calibri" w:cs="Calibri"/>
      <w:kern w:val="2"/>
      <w:lang w:eastAsia="ar-SA"/>
    </w:rPr>
  </w:style>
  <w:style w:type="paragraph" w:styleId="a8">
    <w:name w:val="footer"/>
    <w:basedOn w:val="a"/>
    <w:link w:val="a9"/>
    <w:uiPriority w:val="99"/>
    <w:unhideWhenUsed/>
    <w:rsid w:val="0067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C17"/>
    <w:rPr>
      <w:rFonts w:ascii="Calibri" w:eastAsia="SimSun" w:hAnsi="Calibri" w:cs="Calibri"/>
      <w:kern w:val="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3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782"/>
    <w:rPr>
      <w:rFonts w:ascii="Tahoma" w:eastAsia="SimSu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EA"/>
    <w:pPr>
      <w:suppressAutoHyphens/>
      <w:spacing w:line="252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3DEA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western">
    <w:name w:val="western"/>
    <w:basedOn w:val="a"/>
    <w:rsid w:val="00843DE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43DE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43D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56E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56EC"/>
    <w:rPr>
      <w:b/>
      <w:bCs/>
    </w:rPr>
  </w:style>
  <w:style w:type="paragraph" w:styleId="a6">
    <w:name w:val="header"/>
    <w:basedOn w:val="a"/>
    <w:link w:val="a7"/>
    <w:uiPriority w:val="99"/>
    <w:unhideWhenUsed/>
    <w:rsid w:val="0067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1C17"/>
    <w:rPr>
      <w:rFonts w:ascii="Calibri" w:eastAsia="SimSun" w:hAnsi="Calibri" w:cs="Calibri"/>
      <w:kern w:val="2"/>
      <w:lang w:eastAsia="ar-SA"/>
    </w:rPr>
  </w:style>
  <w:style w:type="paragraph" w:styleId="a8">
    <w:name w:val="footer"/>
    <w:basedOn w:val="a"/>
    <w:link w:val="a9"/>
    <w:uiPriority w:val="99"/>
    <w:unhideWhenUsed/>
    <w:rsid w:val="0067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C17"/>
    <w:rPr>
      <w:rFonts w:ascii="Calibri" w:eastAsia="SimSun" w:hAnsi="Calibri" w:cs="Calibri"/>
      <w:kern w:val="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3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782"/>
    <w:rPr>
      <w:rFonts w:ascii="Tahoma" w:eastAsia="SimSu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2022-04-08T08:52:00Z</cp:lastPrinted>
  <dcterms:created xsi:type="dcterms:W3CDTF">2021-03-02T08:52:00Z</dcterms:created>
  <dcterms:modified xsi:type="dcterms:W3CDTF">2022-04-08T08:53:00Z</dcterms:modified>
</cp:coreProperties>
</file>